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7D" w:rsidRDefault="00A92159" w:rsidP="008B294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Pitanja vezana za odnose s drugim profesionalnim računovođama</w:t>
      </w:r>
    </w:p>
    <w:p w:rsidR="00A92159" w:rsidRDefault="00A92159" w:rsidP="008B294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A92159" w:rsidRPr="008B294A" w:rsidRDefault="00A92159" w:rsidP="008B294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B294A">
        <w:rPr>
          <w:rFonts w:ascii="Times New Roman" w:hAnsi="Times New Roman" w:cs="Times New Roman"/>
          <w:b/>
          <w:sz w:val="24"/>
        </w:rPr>
        <w:t>Kada računovođa/revizor obavlja dodatne usluge, ali ne zamjenjuje postojećeg revizora:</w:t>
      </w:r>
    </w:p>
    <w:p w:rsidR="00A92159" w:rsidRDefault="00A92159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Primljeni računovođa/revizor treba da ograniči usluge na konkretni/dobijeni zadatak.</w:t>
      </w:r>
    </w:p>
    <w:p w:rsidR="00A92159" w:rsidRDefault="00A92159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je priroda primljenog posla – posla za koji je imenovan od bitnog značaja, računovođa/revizor treba klijentu da ukaže na obavezu komunikacije s postojećim revizorom, i to treba odmah uraditi u pisanoj formi.</w:t>
      </w:r>
    </w:p>
    <w:p w:rsidR="00A92159" w:rsidRDefault="00A92159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Novoprimnjeni računovođa/revizor treba osigurati da postojeći revizor stalno bude upućen u opštu prirodu izvršenih usluga.</w:t>
      </w:r>
    </w:p>
    <w:p w:rsidR="008B294A" w:rsidRDefault="008B294A" w:rsidP="008B294A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A92159" w:rsidRPr="008B294A" w:rsidRDefault="00A92159" w:rsidP="008B294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B294A">
        <w:rPr>
          <w:rFonts w:ascii="Times New Roman" w:hAnsi="Times New Roman" w:cs="Times New Roman"/>
          <w:b/>
          <w:sz w:val="24"/>
        </w:rPr>
        <w:t>Ako revizor zamjenjuje postojećeg revizora</w:t>
      </w:r>
      <w:r w:rsidR="006816B3" w:rsidRPr="008B294A">
        <w:rPr>
          <w:rFonts w:ascii="Times New Roman" w:hAnsi="Times New Roman" w:cs="Times New Roman"/>
          <w:b/>
          <w:sz w:val="24"/>
        </w:rPr>
        <w:t>:</w:t>
      </w:r>
    </w:p>
    <w:p w:rsidR="006816B3" w:rsidRDefault="00E46B3C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Predloženi revizor treba da ostvari direktnu komunikaciju sa postojećim revizorom.</w:t>
      </w:r>
    </w:p>
    <w:p w:rsidR="00E46B3C" w:rsidRDefault="00E46B3C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Predloženi revizor zatim treba da zatraži dozvolu od klijenta da komunicira sa postojećim revizorom.</w:t>
      </w:r>
    </w:p>
    <w:p w:rsidR="00E46B3C" w:rsidRDefault="00EB483E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Kada postojeći revizor primi gore pomenuto obavještenje, on/ona treba da odgovori, po mogućnosti u pisanoj formi, navodeći bilo koje razloge zbog kojih predloženi računovođa/revizor ne treba da prihvati imenovanje za posao.</w:t>
      </w:r>
    </w:p>
    <w:p w:rsidR="00EB483E" w:rsidRDefault="00EB483E" w:rsidP="008B2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Postojeći revizor, preko klijenta, treba brzo da prenese novom revizoru sve knjige i dokumentaciju klijenta koja se čuva ili bi se mogla držati nakon promjene u imenovanju za posao. </w:t>
      </w:r>
      <w:bookmarkStart w:id="0" w:name="_GoBack"/>
      <w:bookmarkEnd w:id="0"/>
    </w:p>
    <w:p w:rsidR="00EB483E" w:rsidRDefault="00EB483E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p w:rsidR="00EB483E" w:rsidRDefault="00EB483E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p w:rsidR="00EB483E" w:rsidRDefault="00EB483E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p w:rsidR="00EB483E" w:rsidRDefault="00EB483E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p w:rsidR="00EB483E" w:rsidRPr="00EB483E" w:rsidRDefault="00EB483E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p w:rsidR="00A92159" w:rsidRPr="00A92159" w:rsidRDefault="00A92159" w:rsidP="008B294A">
      <w:pPr>
        <w:spacing w:line="360" w:lineRule="auto"/>
        <w:rPr>
          <w:rFonts w:ascii="Times New Roman" w:hAnsi="Times New Roman" w:cs="Times New Roman"/>
          <w:sz w:val="24"/>
        </w:rPr>
      </w:pPr>
    </w:p>
    <w:sectPr w:rsidR="00A92159" w:rsidRPr="00A9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9F2"/>
    <w:multiLevelType w:val="hybridMultilevel"/>
    <w:tmpl w:val="742C60DA"/>
    <w:lvl w:ilvl="0" w:tplc="7598D0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4581B"/>
    <w:multiLevelType w:val="hybridMultilevel"/>
    <w:tmpl w:val="F470F328"/>
    <w:lvl w:ilvl="0" w:tplc="9B1E6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BD"/>
    <w:rsid w:val="002C48BD"/>
    <w:rsid w:val="006816B3"/>
    <w:rsid w:val="008B294A"/>
    <w:rsid w:val="00A4317D"/>
    <w:rsid w:val="00A92159"/>
    <w:rsid w:val="00E46B3C"/>
    <w:rsid w:val="00E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A316-90D2-40D7-9CA7-84CE546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2016-07-28T06:29:00Z</dcterms:created>
  <dcterms:modified xsi:type="dcterms:W3CDTF">2016-07-28T06:40:00Z</dcterms:modified>
</cp:coreProperties>
</file>